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Default="004C6D58" w:rsidP="004C6D58">
      <w:pPr>
        <w:rPr>
          <w:rFonts w:ascii="Arial" w:hAnsi="Arial" w:cs="Arial"/>
          <w:b/>
          <w:sz w:val="24"/>
          <w:lang w:val="en-GB"/>
        </w:rPr>
      </w:pPr>
      <w:r w:rsidRPr="004C6D58">
        <w:rPr>
          <w:rFonts w:ascii="Arial" w:hAnsi="Arial" w:cs="Arial"/>
          <w:b/>
          <w:sz w:val="24"/>
          <w:lang w:val="en-GB"/>
        </w:rPr>
        <w:t>Boilerplate – long version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Pr="004C6D58">
        <w:rPr>
          <w:rFonts w:ascii="Arial" w:hAnsi="Arial" w:cs="Arial"/>
          <w:b/>
          <w:sz w:val="24"/>
          <w:lang w:val="en-GB"/>
        </w:rPr>
        <w:t>[558 characters incl. spaces]</w:t>
      </w:r>
    </w:p>
    <w:p w:rsidR="00E849DB" w:rsidRPr="004C6D58" w:rsidRDefault="00E849DB" w:rsidP="004C6D58">
      <w:pPr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</w:p>
    <w:p w:rsidR="004C6D58" w:rsidRPr="004C6D58" w:rsidRDefault="004C6D58" w:rsidP="004C6D58">
      <w:pPr>
        <w:rPr>
          <w:rFonts w:ascii="Arial" w:hAnsi="Arial" w:cs="Arial"/>
          <w:sz w:val="24"/>
          <w:lang w:val="en-GB"/>
        </w:rPr>
      </w:pPr>
      <w:r w:rsidRPr="004C6D58">
        <w:rPr>
          <w:rFonts w:ascii="Arial" w:hAnsi="Arial" w:cs="Arial"/>
          <w:sz w:val="24"/>
          <w:lang w:val="en-GB"/>
        </w:rPr>
        <w:t>At Interspiro, we’ve worked for almost a hundred years to keep professionals breathing in hazardous</w:t>
      </w:r>
      <w:r w:rsidRPr="004C6D58">
        <w:rPr>
          <w:rFonts w:ascii="Arial" w:hAnsi="Arial" w:cs="Arial"/>
          <w:sz w:val="24"/>
          <w:lang w:val="en-GB"/>
        </w:rPr>
        <w:t xml:space="preserve"> </w:t>
      </w:r>
      <w:r w:rsidRPr="004C6D58">
        <w:rPr>
          <w:rFonts w:ascii="Arial" w:hAnsi="Arial" w:cs="Arial"/>
          <w:sz w:val="24"/>
          <w:lang w:val="en-GB"/>
        </w:rPr>
        <w:t>environments. Many of our technological breakthroughs in breathing equipment have become industry</w:t>
      </w:r>
      <w:r w:rsidRPr="004C6D58">
        <w:rPr>
          <w:rFonts w:ascii="Arial" w:hAnsi="Arial" w:cs="Arial"/>
          <w:sz w:val="24"/>
          <w:lang w:val="en-GB"/>
        </w:rPr>
        <w:t xml:space="preserve"> </w:t>
      </w:r>
      <w:r w:rsidRPr="004C6D58">
        <w:rPr>
          <w:rFonts w:ascii="Arial" w:hAnsi="Arial" w:cs="Arial"/>
          <w:sz w:val="24"/>
          <w:lang w:val="en-GB"/>
        </w:rPr>
        <w:t>standard, such as 300 bar and positive pressure. Today our equipment is used by firefighters and</w:t>
      </w:r>
      <w:r w:rsidRPr="004C6D58">
        <w:rPr>
          <w:rFonts w:ascii="Arial" w:hAnsi="Arial" w:cs="Arial"/>
          <w:sz w:val="24"/>
          <w:lang w:val="en-GB"/>
        </w:rPr>
        <w:t xml:space="preserve"> </w:t>
      </w:r>
      <w:r w:rsidRPr="004C6D58">
        <w:rPr>
          <w:rFonts w:ascii="Arial" w:hAnsi="Arial" w:cs="Arial"/>
          <w:sz w:val="24"/>
          <w:lang w:val="en-GB"/>
        </w:rPr>
        <w:t>divers all over the world, and we work in close partnership with fire and rescue services, defence,</w:t>
      </w:r>
      <w:r w:rsidRPr="004C6D58">
        <w:rPr>
          <w:rFonts w:ascii="Arial" w:hAnsi="Arial" w:cs="Arial"/>
          <w:sz w:val="24"/>
          <w:lang w:val="en-GB"/>
        </w:rPr>
        <w:t xml:space="preserve"> </w:t>
      </w:r>
      <w:r w:rsidRPr="004C6D58">
        <w:rPr>
          <w:rFonts w:ascii="Arial" w:hAnsi="Arial" w:cs="Arial"/>
          <w:sz w:val="24"/>
          <w:lang w:val="en-GB"/>
        </w:rPr>
        <w:t>shipping and heavy industry to meet and exceed their requirements. Interspiro is a member of the</w:t>
      </w:r>
      <w:r w:rsidRPr="004C6D58">
        <w:rPr>
          <w:rFonts w:ascii="Arial" w:hAnsi="Arial" w:cs="Arial"/>
          <w:sz w:val="24"/>
          <w:lang w:val="en-GB"/>
        </w:rPr>
        <w:t xml:space="preserve"> </w:t>
      </w:r>
      <w:r w:rsidRPr="004C6D58">
        <w:rPr>
          <w:rFonts w:ascii="Arial" w:hAnsi="Arial" w:cs="Arial"/>
          <w:sz w:val="24"/>
          <w:lang w:val="en-GB"/>
        </w:rPr>
        <w:t>Ocenco Group and our headquarters is located in Stockholm, Sweden.</w:t>
      </w:r>
    </w:p>
    <w:sectPr w:rsidR="004C6D58" w:rsidRPr="004C6D58" w:rsidSect="00975151">
      <w:headerReference w:type="default" r:id="rId6"/>
      <w:headerReference w:type="first" r:id="rId7"/>
      <w:footerReference w:type="first" r:id="rId8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8" w:rsidRDefault="004C6D58" w:rsidP="003138CA">
      <w:pPr>
        <w:spacing w:after="0" w:line="240" w:lineRule="auto"/>
      </w:pPr>
      <w:r>
        <w:separator/>
      </w:r>
    </w:p>
  </w:endnote>
  <w:end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Default="0068081F" w:rsidP="004D09C4">
    <w:pPr>
      <w:pStyle w:val="Sidfot"/>
      <w:jc w:val="center"/>
    </w:pPr>
    <w:r>
      <w:rPr>
        <w:rFonts w:ascii="Arial" w:hAnsi="Arial" w:cs="Arial"/>
        <w:sz w:val="16"/>
        <w:szCs w:val="16"/>
      </w:rPr>
      <w:t xml:space="preserve">P.O. Box 2853, 187 28 </w:t>
    </w:r>
    <w:proofErr w:type="spellStart"/>
    <w:r>
      <w:rPr>
        <w:rFonts w:ascii="Arial" w:hAnsi="Arial" w:cs="Arial"/>
        <w:sz w:val="16"/>
        <w:szCs w:val="16"/>
      </w:rPr>
      <w:t>Täby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gramStart"/>
    <w:r w:rsidR="00E3535B" w:rsidRPr="003C56DE">
      <w:rPr>
        <w:rFonts w:ascii="Arial" w:hAnsi="Arial" w:cs="Arial"/>
        <w:sz w:val="16"/>
        <w:szCs w:val="16"/>
      </w:rPr>
      <w:t>Sweden</w:t>
    </w:r>
    <w:r w:rsidR="00CF0152">
      <w:rPr>
        <w:rFonts w:ascii="Arial" w:hAnsi="Arial" w:cs="Arial"/>
        <w:sz w:val="16"/>
        <w:szCs w:val="16"/>
      </w:rPr>
      <w:t xml:space="preserve">  |</w:t>
    </w:r>
    <w:proofErr w:type="gramEnd"/>
    <w:r w:rsidR="00CF0152">
      <w:rPr>
        <w:rFonts w:ascii="Arial" w:hAnsi="Arial" w:cs="Arial"/>
        <w:sz w:val="16"/>
        <w:szCs w:val="16"/>
      </w:rPr>
      <w:t xml:space="preserve">  </w:t>
    </w:r>
    <w:r w:rsidR="00E3535B" w:rsidRPr="003138CA">
      <w:rPr>
        <w:rFonts w:ascii="Arial" w:hAnsi="Arial" w:cs="Arial"/>
        <w:sz w:val="16"/>
        <w:szCs w:val="16"/>
      </w:rPr>
      <w:t>Phone +46 8 636 51 00</w:t>
    </w:r>
    <w:r w:rsidR="00CF0152">
      <w:rPr>
        <w:rFonts w:ascii="Arial" w:hAnsi="Arial" w:cs="Arial"/>
        <w:sz w:val="16"/>
        <w:szCs w:val="16"/>
      </w:rPr>
      <w:t xml:space="preserve">  |  </w:t>
    </w:r>
    <w:r w:rsidR="00E3535B" w:rsidRPr="003138CA">
      <w:rPr>
        <w:rFonts w:ascii="Arial" w:hAnsi="Arial" w:cs="Arial"/>
        <w:sz w:val="16"/>
        <w:szCs w:val="16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8" w:rsidRDefault="004C6D58" w:rsidP="003138CA">
      <w:pPr>
        <w:spacing w:after="0" w:line="240" w:lineRule="auto"/>
      </w:pPr>
      <w:r>
        <w:separator/>
      </w:r>
    </w:p>
  </w:footnote>
  <w:footnote w:type="continuationSeparator" w:id="0">
    <w:p w:rsidR="004C6D58" w:rsidRDefault="004C6D58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224593"/>
    <w:rsid w:val="002877DE"/>
    <w:rsid w:val="003138CA"/>
    <w:rsid w:val="003C56DE"/>
    <w:rsid w:val="004C6D58"/>
    <w:rsid w:val="004D09C4"/>
    <w:rsid w:val="004E02E1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9000FE"/>
    <w:rsid w:val="00975151"/>
    <w:rsid w:val="00A20A85"/>
    <w:rsid w:val="00AD0F15"/>
    <w:rsid w:val="00C92669"/>
    <w:rsid w:val="00CF0152"/>
    <w:rsid w:val="00E026D4"/>
    <w:rsid w:val="00E3535B"/>
    <w:rsid w:val="00E65521"/>
    <w:rsid w:val="00E66EF2"/>
    <w:rsid w:val="00E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4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2</cp:revision>
  <cp:lastPrinted>2016-05-17T12:35:00Z</cp:lastPrinted>
  <dcterms:created xsi:type="dcterms:W3CDTF">2016-09-20T11:19:00Z</dcterms:created>
  <dcterms:modified xsi:type="dcterms:W3CDTF">2016-09-20T11:23:00Z</dcterms:modified>
</cp:coreProperties>
</file>